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5" w:rsidRDefault="00DC0A75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Cs w:val="20"/>
          <w:lang w:eastAsia="en-US"/>
        </w:rPr>
      </w:pPr>
    </w:p>
    <w:p w:rsidR="008C7F27" w:rsidRPr="00DC0A75" w:rsidRDefault="00C52273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>P</w:t>
      </w:r>
      <w:r w:rsidR="006A4A20"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>okyny k instalaci čistírny odpadních vod VZE 4 – 20 EO</w:t>
      </w:r>
      <w:r w:rsidR="008C7F27"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 xml:space="preserve"> </w:t>
      </w:r>
    </w:p>
    <w:p w:rsidR="008C7F27" w:rsidRPr="00DC0A75" w:rsidRDefault="008C7F27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(označení VZE 4, VZE 8, VZE 12, VZE 20)</w:t>
      </w:r>
    </w:p>
    <w:p w:rsidR="006A4A20" w:rsidRPr="00DC0A75" w:rsidRDefault="008C7F27" w:rsidP="006A4A20">
      <w:pPr>
        <w:rPr>
          <w:rFonts w:asciiTheme="majorHAnsi" w:eastAsiaTheme="minorEastAsia" w:hAnsiTheme="majorHAnsi" w:cstheme="minorBidi"/>
          <w:b/>
          <w:color w:val="7F7F7F" w:themeColor="text1" w:themeTint="80"/>
          <w:sz w:val="36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výrobce Vodní z</w:t>
      </w:r>
      <w:r w:rsidR="006D580B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droje </w:t>
      </w:r>
      <w:proofErr w:type="spellStart"/>
      <w:r w:rsidR="006D580B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Ekomonitor</w:t>
      </w:r>
      <w:proofErr w:type="spellEnd"/>
      <w:r w:rsidR="006D580B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 spol. s r. o.</w:t>
      </w:r>
      <w:bookmarkStart w:id="0" w:name="_GoBack"/>
      <w:bookmarkEnd w:id="0"/>
    </w:p>
    <w:p w:rsidR="006A4A20" w:rsidRDefault="006A4A20" w:rsidP="006A4A20">
      <w:pPr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</w:pPr>
    </w:p>
    <w:p w:rsidR="00D43191" w:rsidRDefault="00C52273" w:rsidP="006A4A20">
      <w:pP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ÚVOD</w:t>
      </w:r>
    </w:p>
    <w:p w:rsidR="00832903" w:rsidRPr="00DC29D5" w:rsidRDefault="006A4A20" w:rsidP="008C7F27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Tato dokumentace poskytuje informace a podklady k projekci nebo instalaci či</w:t>
      </w:r>
      <w:r w:rsidR="008C7F27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stíren odpadních vod (dále jen Č</w:t>
      </w: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OV) typové řady ČOV VZE x (4 až 20) pro vypouštění do vod povrchových třídy I dle NV 61/2003 sb. vodního zákona (do vodotečí a kanalizací). </w:t>
      </w:r>
    </w:p>
    <w:p w:rsidR="006A4A20" w:rsidRPr="00DC29D5" w:rsidRDefault="006A4A20" w:rsidP="008C7F27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Typové řady ČOV VZE – x (4 až 20) pro vypouštění do vod povrchových třídy II a III dle NV 61/2003 sb. vodního zákona a do vod podzemních dle NV 416/2010 sb. vodního zákona (pro zasakovaní</w:t>
      </w:r>
      <w:r w:rsidR="008C7F27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do podloží</w:t>
      </w: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, zálivku a rozstřik)</w:t>
      </w:r>
      <w:r w:rsidR="00832903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.</w:t>
      </w:r>
    </w:p>
    <w:p w:rsidR="00832903" w:rsidRPr="00DC29D5" w:rsidRDefault="00832903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Čistírna odpadních vod musí svým provedením a umístěním splňovat požadavky ČSN EN 12566-3+A1 „Malé čistírny odpadních vod do 50 ekvivalentních obyvatel“.</w:t>
      </w:r>
    </w:p>
    <w:p w:rsidR="00832903" w:rsidRDefault="00832903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E335D5" w:rsidRDefault="00E335D5" w:rsidP="00832903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C52273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SPRÁVNÉ POUŽITÍ ČISTÍRNY</w:t>
      </w:r>
    </w:p>
    <w:p w:rsidR="00832903" w:rsidRPr="00DC29D5" w:rsidRDefault="00832903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Čistírny slouží k čištění splaškových odpadních vod přivedených do ČOV zpravidla gravitační stokovou soustavou. Nesmějí do nich být přiváděny dešťové ani drenážní vody ani vypouštěné vody z bazénů, které snižují účinnost čištění tím, že odpadní vody ochlazují a ředí.</w:t>
      </w:r>
    </w:p>
    <w:p w:rsidR="00E335D5" w:rsidRPr="00DC29D5" w:rsidRDefault="00E335D5" w:rsidP="00E335D5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Pokud je čistírna použita pro čištění vod z kuchyně nebo jídelny pro větší počet strávníků, je třeba před čistírnu osadit lapák tuků příslušné kapacity.</w:t>
      </w:r>
    </w:p>
    <w:p w:rsidR="00832903" w:rsidRDefault="00832903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D43191" w:rsidRDefault="00E335D5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STAVEBNÍ PŘIPRAVENOST</w:t>
      </w:r>
    </w:p>
    <w:p w:rsidR="00D43191" w:rsidRDefault="00D43191" w:rsidP="00D43191">
      <w:pPr>
        <w:jc w:val="both"/>
        <w:rPr>
          <w:rFonts w:asciiTheme="minorHAnsi" w:hAnsiTheme="minorHAnsi"/>
          <w:b/>
          <w:snapToGrid w:val="0"/>
          <w:sz w:val="20"/>
          <w:szCs w:val="20"/>
        </w:rPr>
      </w:pPr>
    </w:p>
    <w:p w:rsidR="00D43191" w:rsidRPr="00DC0A75" w:rsidRDefault="00C52273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STAVEBNÍ JÁMA</w:t>
      </w:r>
    </w:p>
    <w:p w:rsidR="00C52273" w:rsidRPr="00E335D5" w:rsidRDefault="00C52273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0"/>
          <w:szCs w:val="20"/>
          <w:lang w:eastAsia="en-US"/>
        </w:rPr>
      </w:pPr>
    </w:p>
    <w:p w:rsidR="00D43191" w:rsidRPr="00DC0A75" w:rsidRDefault="00D43191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 xml:space="preserve">Půdorys </w:t>
      </w:r>
      <w:r w:rsidR="001531F3"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výkopu</w:t>
      </w:r>
    </w:p>
    <w:p w:rsidR="00B7797E" w:rsidRPr="00DC29D5" w:rsidRDefault="001531F3" w:rsidP="00D43191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Výkop musí být ve spodní</w:t>
      </w:r>
      <w:r w:rsidR="00DA4F99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části minimálně o 0,6 cm širší, </w:t>
      </w: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než je průměr dodávané čistírny včetně výztuh. </w:t>
      </w:r>
    </w:p>
    <w:p w:rsidR="001531F3" w:rsidRPr="00DC29D5" w:rsidRDefault="001531F3" w:rsidP="00D43191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(</w:t>
      </w:r>
      <w:proofErr w:type="gramStart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viz. </w:t>
      </w:r>
      <w:r w:rsidR="00B7797E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obr.</w:t>
      </w:r>
      <w:proofErr w:type="gramEnd"/>
      <w:r w:rsidR="00B7797E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stavební připravenost)</w:t>
      </w:r>
    </w:p>
    <w:p w:rsidR="001531F3" w:rsidRPr="00DC29D5" w:rsidRDefault="001531F3" w:rsidP="00D43191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1531F3" w:rsidRPr="00DC0A75" w:rsidRDefault="001531F3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Hloubka výkopu</w:t>
      </w:r>
    </w:p>
    <w:p w:rsidR="00B7797E" w:rsidRPr="00DC29D5" w:rsidRDefault="001531F3" w:rsidP="008B7973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Hloubka výkopu </w:t>
      </w:r>
      <w:r w:rsidR="008B7973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je závislá na hloubce uložení přítokové kanalizace pod terénem a s ohledem na gravitační odtok vyčištěných vod. </w:t>
      </w:r>
      <w:r w:rsidR="00B7797E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Dorovnání s terénem je řešeno pomocí nástavce, který je součástí cenové nabídky a je konzultován individuálně.</w:t>
      </w:r>
    </w:p>
    <w:p w:rsidR="00B7797E" w:rsidRDefault="00B7797E" w:rsidP="008B7973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B7797E" w:rsidRPr="00DC0A75" w:rsidRDefault="00B7797E" w:rsidP="008B7973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Uložení čistírny</w:t>
      </w:r>
    </w:p>
    <w:p w:rsidR="00DA4F99" w:rsidRPr="00DC29D5" w:rsidRDefault="006014D1" w:rsidP="00DA4F99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Do připraveného výkopu je nutné zhotovit betonovou základovou desku o min. tloušťce 150 mm armovanou kari sítí 150 x 150 mm. </w:t>
      </w:r>
    </w:p>
    <w:p w:rsidR="00DA4F99" w:rsidRPr="00DC29D5" w:rsidRDefault="00DA4F99" w:rsidP="00DA4F99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Založení a rozměry desky se provedou dle projektové dokumentace nebo stavební připravenosti, bez </w:t>
      </w:r>
      <w:proofErr w:type="gramStart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výstupků, </w:t>
      </w:r>
      <w:r w:rsidR="000C5FE3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     </w:t>
      </w: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s odchylkou</w:t>
      </w:r>
      <w:proofErr w:type="gramEnd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od vodorovné roviny, která nepřesáhne hodnotu 5mm/2m. </w:t>
      </w:r>
    </w:p>
    <w:p w:rsidR="00DA4F99" w:rsidRPr="00DC29D5" w:rsidRDefault="00DA4F99" w:rsidP="00DA4F99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Splnění předchozích podmínek je nezbytné pro osazení a zprovoznění ČOV.</w:t>
      </w:r>
    </w:p>
    <w:p w:rsidR="006014D1" w:rsidRDefault="006014D1" w:rsidP="008B7973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0C5FE3" w:rsidRPr="00DC0A75" w:rsidRDefault="00C52273" w:rsidP="008B7973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OBSYP, OBETONOVÁNÍ A NAPOUŠTĚNÍ ČOV</w:t>
      </w:r>
    </w:p>
    <w:p w:rsidR="000C5FE3" w:rsidRDefault="000C5FE3" w:rsidP="008B7973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0"/>
          <w:szCs w:val="20"/>
          <w:lang w:eastAsia="en-US"/>
        </w:rPr>
      </w:pPr>
    </w:p>
    <w:p w:rsidR="00DC0A75" w:rsidRPr="00DC29D5" w:rsidRDefault="000C5FE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 w:cstheme="minorBidi"/>
          <w:b/>
          <w:color w:val="7F7F7F" w:themeColor="text1" w:themeTint="80"/>
          <w:sz w:val="20"/>
          <w:szCs w:val="20"/>
        </w:rPr>
        <w:t xml:space="preserve">POZOR! </w:t>
      </w:r>
      <w:r w:rsidR="00DC0A75">
        <w:t xml:space="preserve"> </w:t>
      </w:r>
      <w:r w:rsidR="00DC0A75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Při obsypu nebo obetonování je nutné vždy zajistit současné napouštění vodou. Hladina vody ve všech komorách v ČOV by měla být v rozmezí 0</w:t>
      </w:r>
      <w:r w:rsidR="00125E87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</w:t>
      </w:r>
      <w:r w:rsidR="00DC0A75"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- 250 mm nad úroveň obsypu z důvodu vyrovnání tlaků. Vzhledem k tomu, že mechanický a biologický stupeň čistírny je propojen až v úrovni provozní hladiny mechanického stupně, je nutno plnit čistírnu vodou tak, aby rozdíl hladin v jednotlivých komorách v žádném případě nepřesáhl 0,3 m! </w:t>
      </w:r>
    </w:p>
    <w:p w:rsidR="00832903" w:rsidRPr="00DC29D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V opačném případě může dojít k nadměrné deformaci norných stěn a následně k porušení jejich těsnosti!</w:t>
      </w:r>
    </w:p>
    <w:p w:rsidR="00DC0A7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29D5" w:rsidRDefault="00DC29D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29D5" w:rsidRDefault="00DC29D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29D5" w:rsidRDefault="00DC29D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29D5" w:rsidRDefault="00DC29D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29D5" w:rsidRDefault="00DC29D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125E87" w:rsidRDefault="00125E87" w:rsidP="00DC0A75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</w:pPr>
    </w:p>
    <w:p w:rsidR="00B3586B" w:rsidRDefault="00B3586B" w:rsidP="00DC0A75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</w:pPr>
    </w:p>
    <w:p w:rsidR="00DC0A75" w:rsidRPr="00DC0A75" w:rsidRDefault="00DC0A75" w:rsidP="00DC0A75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  <w:t xml:space="preserve">Obsyp </w:t>
      </w:r>
      <w:r w:rsidRPr="00DC0A75">
        <w:rPr>
          <w:rFonts w:asciiTheme="majorHAnsi" w:eastAsiaTheme="minorEastAsia" w:hAnsiTheme="majorHAnsi" w:cstheme="minorBidi"/>
          <w:color w:val="7F7F7F" w:themeColor="text1" w:themeTint="80"/>
          <w:szCs w:val="20"/>
        </w:rPr>
        <w:t>(podmínkou je dobře propustné a stabilní podloží trvale nad hladinou podzemní vody)</w:t>
      </w: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  <w:t xml:space="preserve"> </w:t>
      </w:r>
    </w:p>
    <w:p w:rsidR="00DC0A75" w:rsidRPr="00DC0A75" w:rsidRDefault="00DC0A75" w:rsidP="00DC0A75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DC0A75" w:rsidRPr="00DC29D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ČOV je nutné obsypat rovnoměrně po celém obvodu kamenivem frakce 0/32 (8/16) mm, v síle min. 300 mm a po vrstvách výšky 200 mm se provádí dostatečné hutnění obsypu. </w:t>
      </w:r>
    </w:p>
    <w:p w:rsidR="00DC0A75" w:rsidRPr="00DC29D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Po provedení obsypu do výše cca 10 cm pod horní hranu nádrže je nutno na plášť čistírny osadit nástavec (spoj se doporučuje utěsnit trvale pružným tmelem) a dále pokračovat v obsypávání až do výše terénu shodným způsobem. </w:t>
      </w:r>
    </w:p>
    <w:p w:rsidR="00DC0A75" w:rsidRPr="00DC29D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Při napojování gravitační kanalizace je nutné dbát na souosost potrubí a připojovacích hrdel. Po napojení kanalizačního potrubí je nutné zajistit zhutnění zeminy nebo podbetonování potrubí z vnější strany ČOV tak, aby nedošlo při následném obsypu a sedání zásypového materiálu k vylomení hrdla z pláště ČOV. </w:t>
      </w:r>
    </w:p>
    <w:p w:rsidR="00DC0A75" w:rsidRPr="00DC29D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Pro obsyp není vhodný materiál: písek, zemina, jíly, spraše nebo zemina s vysokou plasticitou. </w:t>
      </w:r>
    </w:p>
    <w:p w:rsidR="00DC0A75" w:rsidRPr="00DC0A7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2"/>
          <w:szCs w:val="20"/>
        </w:rPr>
      </w:pPr>
    </w:p>
    <w:p w:rsidR="00DC0A75" w:rsidRPr="00DC0A75" w:rsidRDefault="00DC0A7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Cs w:val="20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  <w:t xml:space="preserve">Obetonování </w:t>
      </w:r>
      <w:r w:rsidRPr="00DC0A75">
        <w:rPr>
          <w:rFonts w:asciiTheme="majorHAnsi" w:eastAsiaTheme="minorEastAsia" w:hAnsiTheme="majorHAnsi" w:cstheme="minorBidi"/>
          <w:color w:val="7F7F7F" w:themeColor="text1" w:themeTint="80"/>
          <w:szCs w:val="20"/>
        </w:rPr>
        <w:t xml:space="preserve">(při uložení do zeminy s nízkou propustností nebo nedostatečně slehlé zeminy, dále v případě vysoké hladiny podzemní vody) </w:t>
      </w:r>
    </w:p>
    <w:p w:rsidR="00DC0A75" w:rsidRPr="00DC0A75" w:rsidRDefault="00DC0A75" w:rsidP="00DC0A75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Cs w:val="20"/>
        </w:rPr>
      </w:pPr>
    </w:p>
    <w:p w:rsidR="00DC0A75" w:rsidRPr="00DC29D5" w:rsidRDefault="00DC0A75" w:rsidP="00DC29D5">
      <w:pPr>
        <w:pStyle w:val="Default"/>
        <w:jc w:val="both"/>
        <w:rPr>
          <w:rFonts w:asciiTheme="majorHAnsi" w:eastAsiaTheme="minorEastAsia" w:hAnsiTheme="majorHAnsi" w:cstheme="minorBidi"/>
          <w:i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i/>
          <w:color w:val="7F7F7F" w:themeColor="text1" w:themeTint="80"/>
          <w:sz w:val="20"/>
          <w:szCs w:val="20"/>
        </w:rPr>
        <w:t xml:space="preserve">Způsob osazení čistírny do terénu v tomto případě určí projektant stavby. </w:t>
      </w:r>
    </w:p>
    <w:p w:rsidR="00DC0A75" w:rsidRPr="00DC29D5" w:rsidRDefault="00DC0A75" w:rsidP="00DC29D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 případě, že není použit plastový nástavec čistírny (vrchní část je řešena jiným způsobem, např. betonovou skruží nebo zděnou šachtou), musí být zajištěno, že nedojde k nadměrnému namáhání stěny nádrže ČOV např. statickým tlakem. Konkrétní řešení musí v tomto případě vypracovat projektant stavby. </w:t>
      </w:r>
    </w:p>
    <w:p w:rsidR="00DC0A75" w:rsidRPr="00DC29D5" w:rsidRDefault="00DC0A7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0A75" w:rsidRDefault="00DC0A75" w:rsidP="00DC0A75">
      <w:pPr>
        <w:pStyle w:val="Default"/>
        <w:rPr>
          <w:sz w:val="23"/>
          <w:szCs w:val="23"/>
        </w:rPr>
      </w:pPr>
      <w:r w:rsidRPr="00DC29D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>STAVEBNÍ PŘIPRAVENOST</w:t>
      </w:r>
      <w:r>
        <w:rPr>
          <w:sz w:val="23"/>
          <w:szCs w:val="23"/>
        </w:rPr>
        <w:t xml:space="preserve"> </w:t>
      </w:r>
    </w:p>
    <w:p w:rsidR="00DC29D5" w:rsidRDefault="00DC29D5" w:rsidP="00DC0A75">
      <w:pPr>
        <w:pStyle w:val="Default"/>
        <w:rPr>
          <w:sz w:val="23"/>
          <w:szCs w:val="23"/>
        </w:rPr>
      </w:pPr>
    </w:p>
    <w:p w:rsidR="00DC0A75" w:rsidRDefault="00DC0A75" w:rsidP="00DC0A75">
      <w:pPr>
        <w:pStyle w:val="Default"/>
        <w:rPr>
          <w:sz w:val="23"/>
          <w:szCs w:val="23"/>
        </w:rPr>
      </w:pPr>
      <w:r w:rsidRPr="00DC29D5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>ELEKTRO</w:t>
      </w:r>
      <w:r>
        <w:rPr>
          <w:sz w:val="23"/>
          <w:szCs w:val="23"/>
        </w:rPr>
        <w:t xml:space="preserve"> </w:t>
      </w:r>
    </w:p>
    <w:p w:rsidR="00DC0A75" w:rsidRPr="00DC29D5" w:rsidRDefault="00DC0A7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 místě plánovaného umístění membránového dmychadla instalovat zásuvku 230 V dle platných předpisů. </w:t>
      </w:r>
    </w:p>
    <w:p w:rsidR="00DC0A75" w:rsidRPr="00DC29D5" w:rsidRDefault="00DC0A7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 případě umístění dmychadla ve zděném sloupku, př. plast. </w:t>
      </w:r>
      <w:proofErr w:type="gramStart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schránce</w:t>
      </w:r>
      <w:proofErr w:type="gramEnd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je nutné přivést kabel CYKY 3x1,5 mm k místu realizace a ukončit zásuvkou 230 V. </w:t>
      </w:r>
    </w:p>
    <w:p w:rsidR="00DC0A75" w:rsidRPr="00DC29D5" w:rsidRDefault="00DC0A7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Přívodní kabel musí být jištěn samostatným jističem v hlavním rozvaděči </w:t>
      </w:r>
      <w:proofErr w:type="gramStart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objektu s jmenovitou</w:t>
      </w:r>
      <w:proofErr w:type="gramEnd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hodnotou jističe 230 V/6 A. </w:t>
      </w:r>
    </w:p>
    <w:p w:rsidR="00DC29D5" w:rsidRPr="00DC0A75" w:rsidRDefault="00DC29D5" w:rsidP="00DC0A75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2"/>
          <w:szCs w:val="20"/>
        </w:rPr>
      </w:pP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musí být používáno pouze pro předepsané napětí.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musí být umístěno nad úrovní hladiny vody v čistírně odpadních vod.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nemá být umístěno v místě, kde je možnost úniku hořlavého plynu či par.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má být umístěno na stinném a dobře větraném místě.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nemá být umístěno na místě prašném nebo vlhkém nebo v místě, ve kterém nelze vyloučit jeho zasažení vodou (např. koupelna)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musí být umístěno na pevné podložce ve vodorovné poloze.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Pro přívod vzduchu od dmychadla do čistírny musí být v celé trase položena chránička z ocelové nebo plastové trubky o minimálním vnitřním průměru 50 mm, případné ohyby musí být provedeny oblouky, použití kolen a ostrých zlomů je nepřípustné. Chráničku je nutné zavést až do ČOV tak, aby nedošlo k deformaci tlakové hadice při případném sedání zeminy.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lze v objektu umístit ve sklepních nebo suterénních prostorách. Jestliže není možno tuto podmínku dodržet, lze dmychadlo umístit mimo obytné místnosti objektu (např. schodiště, haly, chodby apod.).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Elektrická instalace musí být provedena v souladu s platnými předpisy.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Dmychadlo se připojuje do samostatné zásuvky pomocí vidlice, zřízení zvlášť jištěného přívodu není nutné.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spacing w:after="13"/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U dmychadel typu EL-100 a EL-120 je nutno provést uzemnění. Zemnicí vodič nesmí být spojen s vodovodním či plynovým potrubím, rozvodem el. </w:t>
      </w:r>
      <w:proofErr w:type="gramStart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osvětlení</w:t>
      </w:r>
      <w:proofErr w:type="gramEnd"/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nebo telefonním vedením. </w:t>
      </w:r>
    </w:p>
    <w:p w:rsidR="00DC0A75" w:rsidRPr="00DC29D5" w:rsidRDefault="00DC0A75" w:rsidP="00125E87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 případě použití niky, schránky nebo krytu dmychadla je nutno zajistit, aby teplota vzduchu v nice, pod krytem nebo ve schránce nepřekročila teplotu 40°C a zabezpečit dostatečný přívod a odvod vzduchu. </w:t>
      </w:r>
    </w:p>
    <w:p w:rsidR="00DC0A75" w:rsidRPr="00DC29D5" w:rsidRDefault="00DC0A75" w:rsidP="00125E87">
      <w:pPr>
        <w:pStyle w:val="Default"/>
        <w:ind w:left="426" w:hanging="426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DC0A75" w:rsidRDefault="00DC0A75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DC29D5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Umístění zásuvky pro připojení dmychadla musí být provedeno v souladu s platnými předpisy tak, aby zásuvka byla snadno přístupná.</w:t>
      </w:r>
    </w:p>
    <w:p w:rsidR="003E6B23" w:rsidRDefault="003E6B2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3E6B23" w:rsidRDefault="003E6B2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3E6B23" w:rsidRDefault="003E6B2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3E6B23" w:rsidRDefault="003E6B2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3E6B23" w:rsidRPr="00DC29D5" w:rsidRDefault="003E6B23" w:rsidP="00DC0A7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832903" w:rsidRPr="006A4A20" w:rsidRDefault="003E6B23" w:rsidP="008C7F27">
      <w:pPr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75758F7" wp14:editId="3CFCB49A">
            <wp:extent cx="5760720" cy="7750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vební připravenost 1.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20" w:rsidRDefault="006A4A20">
      <w:pPr>
        <w:rPr>
          <w:color w:val="7F7F7F" w:themeColor="text1" w:themeTint="80"/>
        </w:rPr>
      </w:pPr>
    </w:p>
    <w:p w:rsidR="00AF6C9D" w:rsidRDefault="00AF6C9D">
      <w:pPr>
        <w:rPr>
          <w:color w:val="7F7F7F" w:themeColor="text1" w:themeTint="80"/>
        </w:rPr>
      </w:pPr>
    </w:p>
    <w:p w:rsidR="00AF6C9D" w:rsidRDefault="00AF6C9D">
      <w:pPr>
        <w:rPr>
          <w:color w:val="7F7F7F" w:themeColor="text1" w:themeTint="80"/>
        </w:rPr>
      </w:pPr>
    </w:p>
    <w:p w:rsidR="00AF6C9D" w:rsidRDefault="00AF6C9D" w:rsidP="00AF6C9D">
      <w:pPr>
        <w:pStyle w:val="Default"/>
        <w:rPr>
          <w:sz w:val="23"/>
          <w:szCs w:val="23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POKYNY PRO PŘEPRAVU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Při teplotách nižších než +5° C je důležité s ČOV manipulovat s max. opatrností.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ČOV jsou vyrobeny z polypropylenu bez stabilizace proti UV záření.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Vyvarujte se dlouhodobému skladování na otevřeném prostranství a slunečním svitu.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Neskladujte ČOV v prostorách s teplotou pod +5°C.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ČOV musí být přepravována a skladována vždy ve svislé poloze respektive na svém dnu. Při přepravě naležato hrozí deformace pláště popřípadě prasknutí svárů.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UPOZORNĚNÍ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Při čištění vod probíhá v čistírně prakticky stejný proces, jako samočistící proces v přírodě. Z toho vyplývá jistá zranitelnost čistírny při nepřiměřeném a k přírodě bezohledném chování, zejména v oblasti používání a vypouštění chemických přípravku.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Desinfekční prostředky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Desinfekční prostředky sanitární hygieny je nutné používat velice obezřetně. Likvidují nejen viry a bakterie v domácnosti, ale spolehlivě i bakterie v čistírně, které zabezpečují čistící efekt.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Praní prádla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Na kvalitu čistícího procesu v čistírně má negativní vliv i nepřiměřené velké množství saponátu a tenzidu při nárazovém praní prádla (několik praček po sobe v krátkém časovém intervalu).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Tuky a oleje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Kromě chemických činitelů jsou pro dobrou funkci čistírny ve velkém množství nebezpečné i živočišné tuky a rostlinné oleje. Svým rozkladem silně okyselují odpadní vodu a tím vytváří velmi nepříznivé prostředí pro biologii čistírny.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Kuchyňský drtič odpadu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Kuchyňské drtiče připojené na kuchyňský odpad v žádném případě nedoporučujeme.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Voda z bazénu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Vypouštění velkého množství čisté vody přes čistírnu, např. z bazénu nebo z akumulace dešťových vod zpravidla způsobí vyplavení mikroorganizmu do odtoku mimo čistírnu a tím znemožnění dalšího fungování čistírny. U vod z bazénu má negativní vliv i bazénová chemie (chlorovací a stabilizační přípravky).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Použití v jídelně nebo kuchyni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Pokud je čistírna použita pro čištění vod z kuchyně nebo jídelny pro větší počet strávníků, je třeba před čistírnu osadit lapák tuků příslušné kapacity.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Umístění v terénu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Umístění čistírny ve volném terénu je nutno volit s ohledem na vzdálenost od základů budov (</w:t>
      </w:r>
      <w:proofErr w:type="gramStart"/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min.5 m), od</w:t>
      </w:r>
      <w:proofErr w:type="gramEnd"/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pojezdu osobních vozidel (min. 2 m) a od pojezdu nákladních vozidel a mechanizace (min. 5 m).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Umístění ČOV v blízkosti studní a vodních zdrojů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Dle platné legislativy (Vyhláška č. 269/2009 Sb.) má být vzdálenost mezi ČOV a domovní studnou minimálně: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12 m v málo propustném zvodněném prostředí a 30 m v propustném zvodněném prostředí. </w:t>
      </w:r>
    </w:p>
    <w:p w:rsid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</w:rPr>
        <w:t xml:space="preserve">Způsoby odvětrání </w:t>
      </w:r>
    </w:p>
    <w:p w:rsidR="00AF6C9D" w:rsidRPr="00AF6C9D" w:rsidRDefault="00AF6C9D" w:rsidP="00AF6C9D">
      <w:pPr>
        <w:pStyle w:val="Defaul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AF6C9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Dostatečné odvětrání čistírny je zajištěno, je-li provedeno odvětrání vnitřní kanalizace objektu. Pokud tomu tak, je nutno provést samostatné odvětrání ČOV. </w:t>
      </w:r>
    </w:p>
    <w:p w:rsidR="00AF6C9D" w:rsidRDefault="00AF6C9D" w:rsidP="00AF6C9D">
      <w:pP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</w:p>
    <w:p w:rsidR="00AF6C9D" w:rsidRDefault="00AF6C9D" w:rsidP="00AF6C9D">
      <w:pPr>
        <w:rPr>
          <w:color w:val="7F7F7F" w:themeColor="text1" w:themeTint="80"/>
        </w:rPr>
      </w:pPr>
      <w:r w:rsidRPr="00AF6C9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V případě jakýchkoliv dotazů nás neváhejte kontaktovat</w:t>
      </w:r>
      <w:r>
        <w:rPr>
          <w:sz w:val="23"/>
          <w:szCs w:val="23"/>
        </w:rPr>
        <w:t>.</w:t>
      </w:r>
    </w:p>
    <w:sectPr w:rsidR="00AF6C9D" w:rsidSect="00C5227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20" w:rsidRDefault="006A4A20" w:rsidP="006A4A20">
      <w:r>
        <w:separator/>
      </w:r>
    </w:p>
  </w:endnote>
  <w:endnote w:type="continuationSeparator" w:id="0">
    <w:p w:rsidR="006A4A20" w:rsidRDefault="006A4A20" w:rsidP="006A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20" w:rsidRDefault="006A4A20" w:rsidP="006A4A20">
      <w:r>
        <w:separator/>
      </w:r>
    </w:p>
  </w:footnote>
  <w:footnote w:type="continuationSeparator" w:id="0">
    <w:p w:rsidR="006A4A20" w:rsidRDefault="006A4A20" w:rsidP="006A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20" w:rsidRDefault="00C52273" w:rsidP="00C52273">
    <w:pPr>
      <w:pStyle w:val="Zhlav"/>
      <w:tabs>
        <w:tab w:val="clear" w:pos="9072"/>
      </w:tabs>
      <w:ind w:left="-1417" w:right="-1417"/>
    </w:pPr>
    <w:r w:rsidRPr="00C5227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36264" cy="10662864"/>
          <wp:effectExtent l="0" t="0" r="7620" b="5715"/>
          <wp:wrapNone/>
          <wp:docPr id="4" name="Obrázek 4" descr="V:\Zamestnanci\Strbikova Martina\03_REKLAMA\KAPKY\PHOTOSHOP\PODKLAD(3)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Zamestnanci\Strbikova Martina\03_REKLAMA\KAPKY\PHOTOSHOP\PODKLAD(3)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264" cy="1066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9AF"/>
    <w:multiLevelType w:val="hybridMultilevel"/>
    <w:tmpl w:val="78C23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6D95"/>
    <w:multiLevelType w:val="hybridMultilevel"/>
    <w:tmpl w:val="DAF211F8"/>
    <w:lvl w:ilvl="0" w:tplc="E2FA21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FB4"/>
    <w:multiLevelType w:val="hybridMultilevel"/>
    <w:tmpl w:val="ADF4F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0"/>
    <w:rsid w:val="000C5FE3"/>
    <w:rsid w:val="00125E87"/>
    <w:rsid w:val="001531F3"/>
    <w:rsid w:val="003E6B23"/>
    <w:rsid w:val="006014D1"/>
    <w:rsid w:val="006A4A20"/>
    <w:rsid w:val="006D580B"/>
    <w:rsid w:val="00832903"/>
    <w:rsid w:val="008B7973"/>
    <w:rsid w:val="008C7F27"/>
    <w:rsid w:val="00972EE4"/>
    <w:rsid w:val="00AF6C9D"/>
    <w:rsid w:val="00B3586B"/>
    <w:rsid w:val="00B7797E"/>
    <w:rsid w:val="00C52273"/>
    <w:rsid w:val="00D43191"/>
    <w:rsid w:val="00DA4F99"/>
    <w:rsid w:val="00DC0A75"/>
    <w:rsid w:val="00DC29D5"/>
    <w:rsid w:val="00E335D5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5A16CD-3F47-4E18-9AC1-AF06B7D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A20"/>
  </w:style>
  <w:style w:type="paragraph" w:styleId="Zpat">
    <w:name w:val="footer"/>
    <w:basedOn w:val="Normln"/>
    <w:link w:val="ZpatChar"/>
    <w:uiPriority w:val="99"/>
    <w:unhideWhenUsed/>
    <w:rsid w:val="006A4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A20"/>
  </w:style>
  <w:style w:type="paragraph" w:styleId="Zkladntext">
    <w:name w:val="Body Text"/>
    <w:basedOn w:val="Normln"/>
    <w:link w:val="ZkladntextChar"/>
    <w:rsid w:val="0083290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32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7973"/>
    <w:pPr>
      <w:ind w:left="720"/>
      <w:contextualSpacing/>
    </w:pPr>
  </w:style>
  <w:style w:type="paragraph" w:customStyle="1" w:styleId="Default">
    <w:name w:val="Default"/>
    <w:rsid w:val="00DC0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bikova\Documents\Vlastn&#237;%20&#353;ablony%20Office\Kap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Kapky</Template>
  <TotalTime>144</TotalTime>
  <Pages>4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Štrbíková</dc:creator>
  <cp:keywords/>
  <dc:description/>
  <cp:lastModifiedBy>Matina Štrbíková</cp:lastModifiedBy>
  <cp:revision>5</cp:revision>
  <dcterms:created xsi:type="dcterms:W3CDTF">2013-12-10T12:16:00Z</dcterms:created>
  <dcterms:modified xsi:type="dcterms:W3CDTF">2015-12-04T10:14:00Z</dcterms:modified>
</cp:coreProperties>
</file>